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rFonts w:ascii="Carlito " w:hAnsi="Carlito "/>
          <w:sz w:val="24"/>
          <w:szCs w:val="24"/>
        </w:rPr>
      </w:pPr>
      <w:r>
        <w:rPr>
          <w:rFonts w:ascii="Carlito " w:hAnsi="Carlito "/>
          <w:b/>
          <w:i w:val="false"/>
          <w:iCs w:val="false"/>
          <w:color w:val="000000"/>
          <w:sz w:val="24"/>
          <w:szCs w:val="24"/>
        </w:rPr>
        <w:t>AVISO DE DISPENSA ELETRÔNICA Nº 065/2023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 xml:space="preserve">° </w:t>
      </w:r>
      <w:r>
        <w:rPr>
          <w:rStyle w:val="Nfaseforte"/>
          <w:rFonts w:eastAsia="Times New Roman" w:cs="Arial" w:ascii="Carlito " w:hAnsi="Carlito "/>
          <w:b/>
          <w:bCs/>
          <w:i w:val="false"/>
          <w:iCs w:val="false"/>
          <w:color w:val="000000"/>
          <w:kern w:val="0"/>
          <w:sz w:val="24"/>
          <w:szCs w:val="24"/>
          <w:lang w:val="pt-BR" w:eastAsia="pt-BR" w:bidi="ar-SA"/>
        </w:rPr>
        <w:t xml:space="preserve"> </w:t>
      </w:r>
      <w:r>
        <w:rPr>
          <w:rStyle w:val="Nfaseforte"/>
          <w:rFonts w:eastAsia="Times New Roman" w:cs="Arial" w:ascii="Carlito " w:hAnsi="Carlito "/>
          <w:i w:val="false"/>
          <w:iCs w:val="false"/>
          <w:color w:val="000000"/>
          <w:kern w:val="0"/>
          <w:sz w:val="24"/>
          <w:szCs w:val="24"/>
          <w:lang w:val="pt-BR" w:eastAsia="pt-BR" w:bidi="ar-SA"/>
        </w:rPr>
        <w:t>63430.0015</w:t>
      </w:r>
      <w:r>
        <w:rPr>
          <w:rStyle w:val="Nfaseforte"/>
          <w:rFonts w:eastAsia="Times New Roman" w:cs="Arial" w:ascii="Carlito " w:hAnsi="Carlito "/>
          <w:b/>
          <w:bCs/>
          <w:i w:val="false"/>
          <w:iCs w:val="false"/>
          <w:color w:val="000000"/>
          <w:kern w:val="0"/>
          <w:sz w:val="24"/>
          <w:szCs w:val="24"/>
          <w:lang w:val="pt-BR" w:eastAsia="pt-BR" w:bidi="ar-SA"/>
        </w:rPr>
        <w:t>80</w:t>
      </w:r>
      <w:r>
        <w:rPr>
          <w:rStyle w:val="Nfaseforte"/>
          <w:rFonts w:eastAsia="Times New Roman" w:cs="Arial" w:ascii="Carlito " w:hAnsi="Carlito "/>
          <w:i w:val="false"/>
          <w:iCs w:val="false"/>
          <w:color w:val="000000"/>
          <w:kern w:val="0"/>
          <w:sz w:val="24"/>
          <w:szCs w:val="24"/>
          <w:lang w:val="pt-BR" w:eastAsia="pt-BR" w:bidi="ar-SA"/>
        </w:rPr>
        <w:t>/2023-1</w:t>
      </w:r>
      <w:r>
        <w:rPr>
          <w:rStyle w:val="Nfaseforte"/>
          <w:rFonts w:eastAsia="Times New Roman" w:cs="Arial" w:ascii="Carlito " w:hAnsi="Carlito "/>
          <w:b/>
          <w:bCs/>
          <w:i w:val="false"/>
          <w:iCs w:val="false"/>
          <w:color w:val="000000"/>
          <w:kern w:val="0"/>
          <w:sz w:val="24"/>
          <w:szCs w:val="24"/>
          <w:lang w:val="pt-BR" w:eastAsia="pt-BR" w:bidi="ar-SA"/>
        </w:rPr>
        <w:t>5</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das instalações do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CellMar>
          <w:top w:w="0" w:type="dxa"/>
          <w:left w:w="73" w:type="dxa"/>
          <w:bottom w:w="0" w:type="dxa"/>
          <w:right w:w="108" w:type="dxa"/>
        </w:tblCellMar>
        <w:tblLook w:val="0400"/>
      </w:tblPr>
      <w:tblGrid>
        <w:gridCol w:w="853"/>
        <w:gridCol w:w="2218"/>
        <w:gridCol w:w="1022"/>
        <w:gridCol w:w="1066"/>
        <w:gridCol w:w="676"/>
        <w:gridCol w:w="1140"/>
        <w:gridCol w:w="1185"/>
        <w:gridCol w:w="1531"/>
        <w:gridCol w:w="1033"/>
      </w:tblGrid>
      <w:tr>
        <w:trPr/>
        <w:tc>
          <w:tcPr>
            <w:tcW w:w="8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ITEM</w:t>
            </w:r>
          </w:p>
          <w:p>
            <w:pPr>
              <w:pStyle w:val="Normal"/>
              <w:widowControl w:val="false"/>
              <w:jc w:val="both"/>
              <w:rPr>
                <w:rFonts w:ascii="Carlito " w:hAnsi="Carlito "/>
                <w:b/>
                <w:b/>
                <w:i w:val="false"/>
                <w:i w:val="false"/>
                <w:iCs w:val="false"/>
                <w:color w:val="000000"/>
                <w:sz w:val="24"/>
                <w:szCs w:val="24"/>
              </w:rPr>
            </w:pPr>
            <w:r>
              <w:rPr>
                <w:rFonts w:ascii="Carlito " w:hAnsi="Carlito "/>
                <w:b/>
                <w:i w:val="false"/>
                <w:iCs w:val="false"/>
                <w:color w:val="000000"/>
                <w:sz w:val="24"/>
                <w:szCs w:val="24"/>
              </w:rPr>
            </w:r>
          </w:p>
        </w:tc>
        <w:tc>
          <w:tcPr>
            <w:tcW w:w="2218" w:type="dxa"/>
            <w:tcBorders>
              <w:top w:val="single" w:sz="4" w:space="0" w:color="000001"/>
              <w:left w:val="single" w:sz="4" w:space="0" w:color="000001"/>
              <w:bottom w:val="single" w:sz="4" w:space="0" w:color="000001"/>
              <w:right w:val="single" w:sz="4" w:space="0" w:color="000001"/>
            </w:tcBorders>
            <w:shd w:fill="auto" w:val="clear"/>
          </w:tcPr>
          <w:p>
            <w:pPr>
              <w:pStyle w:val="Normal"/>
              <w:jc w:val="both"/>
              <w:rPr>
                <w:rFonts w:ascii="Carlito " w:hAnsi="Carlito "/>
                <w:sz w:val="24"/>
                <w:szCs w:val="24"/>
              </w:rPr>
            </w:pPr>
            <w:r>
              <w:rPr>
                <w:rFonts w:ascii="Carlito " w:hAnsi="Carlito "/>
                <w:b/>
                <w:i w:val="false"/>
                <w:iCs w:val="false"/>
                <w:color w:val="000000"/>
                <w:sz w:val="24"/>
                <w:szCs w:val="24"/>
              </w:rPr>
              <w:t>DESCRIÇÃO/</w:t>
            </w:r>
          </w:p>
          <w:p>
            <w:pPr>
              <w:pStyle w:val="Normal"/>
              <w:widowControl w:val="false"/>
              <w:jc w:val="both"/>
              <w:rPr>
                <w:rFonts w:ascii="Carlito " w:hAnsi="Carlito "/>
                <w:sz w:val="24"/>
                <w:szCs w:val="24"/>
              </w:rPr>
            </w:pPr>
            <w:r>
              <w:rPr>
                <w:rFonts w:ascii="Carlito " w:hAnsi="Carlito "/>
                <w:b/>
                <w:i w:val="false"/>
                <w:iCs w:val="false"/>
                <w:color w:val="000000"/>
                <w:sz w:val="24"/>
                <w:szCs w:val="24"/>
              </w:rPr>
              <w:t>ESPECIFICAÇÃO</w:t>
            </w:r>
          </w:p>
        </w:tc>
        <w:tc>
          <w:tcPr>
            <w:tcW w:w="1022" w:type="dxa"/>
            <w:tcBorders>
              <w:top w:val="single" w:sz="4" w:space="0" w:color="000001"/>
              <w:left w:val="single" w:sz="4" w:space="0" w:color="000001"/>
              <w:bottom w:val="single" w:sz="4" w:space="0" w:color="000001"/>
              <w:right w:val="single" w:sz="4" w:space="0" w:color="000001"/>
            </w:tcBorders>
            <w:shd w:fill="auto" w:val="clear"/>
          </w:tcPr>
          <w:p>
            <w:pPr>
              <w:pStyle w:val="Default"/>
              <w:jc w:val="both"/>
              <w:rPr>
                <w:rFonts w:ascii="Carlito " w:hAnsi="Carlito "/>
                <w:sz w:val="24"/>
                <w:szCs w:val="24"/>
              </w:rPr>
            </w:pPr>
            <w:r>
              <w:rPr>
                <w:rFonts w:ascii="Carlito " w:hAnsi="Carlito "/>
                <w:b/>
                <w:bCs/>
                <w:i w:val="false"/>
                <w:iCs w:val="false"/>
                <w:sz w:val="24"/>
                <w:szCs w:val="24"/>
              </w:rPr>
              <w:t>CATMAT/</w:t>
            </w:r>
          </w:p>
          <w:p>
            <w:pPr>
              <w:pStyle w:val="Default"/>
              <w:widowControl w:val="false"/>
              <w:jc w:val="both"/>
              <w:rPr>
                <w:rFonts w:ascii="Carlito " w:hAnsi="Carlito "/>
                <w:sz w:val="24"/>
                <w:szCs w:val="24"/>
              </w:rPr>
            </w:pPr>
            <w:r>
              <w:rPr>
                <w:rFonts w:ascii="Carlito " w:hAnsi="Carlito "/>
                <w:b/>
                <w:bCs/>
                <w:i w:val="false"/>
                <w:iCs w:val="false"/>
                <w:color w:val="000000"/>
                <w:sz w:val="24"/>
                <w:szCs w:val="24"/>
              </w:rPr>
              <w:t>CATSER</w:t>
            </w:r>
          </w:p>
        </w:tc>
        <w:tc>
          <w:tcPr>
            <w:tcW w:w="106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UNIDADE DE MEDIDA</w:t>
            </w:r>
          </w:p>
        </w:tc>
        <w:tc>
          <w:tcPr>
            <w:tcW w:w="67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QUANT.</w:t>
            </w:r>
          </w:p>
        </w:tc>
        <w:tc>
          <w:tcPr>
            <w:tcW w:w="11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24"/>
                <w:szCs w:val="24"/>
              </w:rPr>
              <w:t>PREÇO ESTIMADO UNITÁRIO</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PREÇO ESTIMADO TOTAL</w:t>
            </w:r>
          </w:p>
        </w:tc>
        <w:tc>
          <w:tcPr>
            <w:tcW w:w="153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LOCAL DE ENTREGA</w:t>
            </w:r>
          </w:p>
        </w:tc>
        <w:tc>
          <w:tcPr>
            <w:tcW w:w="103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24"/>
                <w:szCs w:val="24"/>
              </w:rPr>
              <w:t>PRAZO DE ENTREGA</w:t>
            </w:r>
          </w:p>
        </w:tc>
      </w:tr>
      <w:tr>
        <w:trPr>
          <w:trHeight w:val="1055" w:hRule="atLeast"/>
        </w:trPr>
        <w:tc>
          <w:tcPr>
            <w:tcW w:w="853"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1</w:t>
            </w:r>
          </w:p>
        </w:tc>
        <w:tc>
          <w:tcPr>
            <w:tcW w:w="221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b w:val="false"/>
                <w:b w:val="false"/>
                <w:bCs w:val="false"/>
                <w:color w:val="000000"/>
                <w:sz w:val="20"/>
                <w:szCs w:val="20"/>
              </w:rPr>
            </w:pPr>
            <w:r>
              <w:rPr>
                <w:rFonts w:eastAsia="Times New Roman" w:cs="Times New Roman" w:ascii="Carlito " w:hAnsi="Carlito "/>
                <w:b w:val="false"/>
                <w:bCs w:val="false"/>
                <w:color w:val="000000"/>
                <w:sz w:val="20"/>
                <w:szCs w:val="20"/>
              </w:rPr>
              <w:t>Mecanismo de entrada Universal (Caixa acoplada)</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 xml:space="preserve">483893 </w:t>
            </w:r>
          </w:p>
        </w:tc>
        <w:tc>
          <w:tcPr>
            <w:tcW w:w="106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UN</w:t>
            </w:r>
          </w:p>
        </w:tc>
        <w:tc>
          <w:tcPr>
            <w:tcW w:w="67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10</w:t>
            </w:r>
          </w:p>
        </w:tc>
        <w:tc>
          <w:tcPr>
            <w:tcW w:w="114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R$ 46,20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R$ 462,00</w:t>
            </w:r>
          </w:p>
        </w:tc>
        <w:tc>
          <w:tcPr>
            <w:tcW w:w="153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Batalhão de Operações Especiais de Fuzileiros Navais</w:t>
            </w:r>
          </w:p>
        </w:tc>
        <w:tc>
          <w:tcPr>
            <w:tcW w:w="103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15 DIAS</w:t>
            </w:r>
          </w:p>
        </w:tc>
      </w:tr>
      <w:tr>
        <w:trPr>
          <w:trHeight w:val="1055" w:hRule="atLeast"/>
        </w:trPr>
        <w:tc>
          <w:tcPr>
            <w:tcW w:w="853"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2</w:t>
            </w:r>
          </w:p>
        </w:tc>
        <w:tc>
          <w:tcPr>
            <w:tcW w:w="221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sz w:val="20"/>
                <w:szCs w:val="20"/>
              </w:rPr>
            </w:pPr>
            <w:r>
              <w:rPr>
                <w:rFonts w:eastAsia="Times New Roman" w:cs="Times New Roman" w:ascii="Carlito " w:hAnsi="Carlito "/>
                <w:b w:val="false"/>
                <w:bCs w:val="false"/>
                <w:color w:val="000000"/>
                <w:sz w:val="20"/>
                <w:szCs w:val="20"/>
              </w:rPr>
              <w:t>Mecanismo de saida Universal (Caixa acoplada)</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 xml:space="preserve">483893 </w:t>
            </w:r>
          </w:p>
        </w:tc>
        <w:tc>
          <w:tcPr>
            <w:tcW w:w="106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UN</w:t>
            </w:r>
          </w:p>
        </w:tc>
        <w:tc>
          <w:tcPr>
            <w:tcW w:w="67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10</w:t>
            </w:r>
          </w:p>
        </w:tc>
        <w:tc>
          <w:tcPr>
            <w:tcW w:w="114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59,40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R$ 594,00</w:t>
            </w:r>
          </w:p>
        </w:tc>
        <w:tc>
          <w:tcPr>
            <w:tcW w:w="153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Batalhão de Operações Especiais de Fuzileiros Navais</w:t>
            </w:r>
          </w:p>
        </w:tc>
        <w:tc>
          <w:tcPr>
            <w:tcW w:w="103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15 DIAS</w:t>
            </w:r>
          </w:p>
        </w:tc>
      </w:tr>
      <w:tr>
        <w:trPr>
          <w:trHeight w:val="1055" w:hRule="atLeast"/>
        </w:trPr>
        <w:tc>
          <w:tcPr>
            <w:tcW w:w="853"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3</w:t>
            </w:r>
          </w:p>
        </w:tc>
        <w:tc>
          <w:tcPr>
            <w:tcW w:w="221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b w:val="false"/>
                <w:b w:val="false"/>
                <w:bCs w:val="false"/>
                <w:color w:val="000000"/>
                <w:sz w:val="20"/>
                <w:szCs w:val="20"/>
              </w:rPr>
            </w:pPr>
            <w:r>
              <w:rPr>
                <w:rFonts w:eastAsia="Times New Roman" w:cs="Times New Roman" w:ascii="Carlito " w:hAnsi="Carlito "/>
                <w:b w:val="false"/>
                <w:bCs w:val="false"/>
                <w:color w:val="000000"/>
                <w:sz w:val="20"/>
                <w:szCs w:val="20"/>
              </w:rPr>
              <w:t>Rabicho PVC 40CMx1/2”</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 xml:space="preserve">397067 </w:t>
            </w:r>
          </w:p>
        </w:tc>
        <w:tc>
          <w:tcPr>
            <w:tcW w:w="106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UN</w:t>
            </w:r>
          </w:p>
        </w:tc>
        <w:tc>
          <w:tcPr>
            <w:tcW w:w="67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1</w:t>
            </w:r>
          </w:p>
        </w:tc>
        <w:tc>
          <w:tcPr>
            <w:tcW w:w="114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R$ 9,90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R$ 9,90</w:t>
            </w:r>
          </w:p>
        </w:tc>
        <w:tc>
          <w:tcPr>
            <w:tcW w:w="153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Batalhão de Operações Especiais de Fuzileiros Navais</w:t>
            </w:r>
          </w:p>
        </w:tc>
        <w:tc>
          <w:tcPr>
            <w:tcW w:w="103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15 DIAS</w:t>
            </w:r>
          </w:p>
        </w:tc>
      </w:tr>
      <w:tr>
        <w:trPr>
          <w:trHeight w:val="1055" w:hRule="atLeast"/>
        </w:trPr>
        <w:tc>
          <w:tcPr>
            <w:tcW w:w="853"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4</w:t>
            </w:r>
          </w:p>
        </w:tc>
        <w:tc>
          <w:tcPr>
            <w:tcW w:w="2218"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b w:val="false"/>
                <w:b w:val="false"/>
                <w:bCs w:val="false"/>
                <w:color w:val="000000"/>
                <w:sz w:val="20"/>
                <w:szCs w:val="20"/>
              </w:rPr>
            </w:pPr>
            <w:r>
              <w:rPr>
                <w:rFonts w:eastAsia="Times New Roman" w:cs="Times New Roman" w:ascii="Carlito " w:hAnsi="Carlito "/>
                <w:b w:val="false"/>
                <w:bCs w:val="false"/>
                <w:color w:val="000000"/>
                <w:sz w:val="20"/>
                <w:szCs w:val="20"/>
              </w:rPr>
              <w:t xml:space="preserve">Tijolo 4 quebras </w:t>
            </w:r>
            <w:r>
              <w:rPr>
                <w:rFonts w:eastAsia="Times New Roman" w:cs="Times New Roman" w:ascii="Carlito " w:hAnsi="Carlito "/>
                <w:b w:val="false"/>
                <w:bCs w:val="false"/>
                <w:color w:val="000000"/>
                <w:sz w:val="20"/>
                <w:szCs w:val="20"/>
              </w:rPr>
              <w:t xml:space="preserve">medindo 6,5cmx20,5cmx1cm </w:t>
            </w:r>
            <w:r>
              <w:rPr>
                <w:rFonts w:eastAsia="Times New Roman" w:cs="Times New Roman" w:ascii="Carlito " w:hAnsi="Carlito "/>
                <w:b w:val="false"/>
                <w:bCs w:val="false"/>
                <w:color w:val="000000"/>
                <w:sz w:val="20"/>
                <w:szCs w:val="20"/>
              </w:rPr>
              <w:t xml:space="preserve">cor </w:t>
            </w:r>
            <w:r>
              <w:rPr>
                <w:rFonts w:eastAsia="Times New Roman" w:cs="Times New Roman" w:ascii="Carlito " w:hAnsi="Carlito "/>
                <w:b w:val="false"/>
                <w:bCs w:val="false"/>
                <w:color w:val="000000"/>
                <w:sz w:val="20"/>
                <w:szCs w:val="20"/>
              </w:rPr>
              <w:t xml:space="preserve"> vermelho </w:t>
            </w:r>
          </w:p>
        </w:tc>
        <w:tc>
          <w:tcPr>
            <w:tcW w:w="1022"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 xml:space="preserve">279832 </w:t>
            </w:r>
          </w:p>
        </w:tc>
        <w:tc>
          <w:tcPr>
            <w:tcW w:w="1066"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UN</w:t>
            </w:r>
          </w:p>
        </w:tc>
        <w:tc>
          <w:tcPr>
            <w:tcW w:w="676"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1000</w:t>
            </w:r>
          </w:p>
        </w:tc>
        <w:tc>
          <w:tcPr>
            <w:tcW w:w="1140"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eastAsia="Times New Roman" w:cs="Times New Roman"/>
                <w:color w:val="000000"/>
                <w:sz w:val="20"/>
                <w:szCs w:val="20"/>
              </w:rPr>
            </w:pPr>
            <w:r>
              <w:rPr>
                <w:rFonts w:eastAsia="Times New Roman" w:cs="Times New Roman" w:ascii="Carlito " w:hAnsi="Carlito "/>
                <w:color w:val="000000"/>
                <w:sz w:val="20"/>
                <w:szCs w:val="20"/>
              </w:rPr>
              <w:t>R$ 2,10</w:t>
            </w:r>
          </w:p>
        </w:tc>
        <w:tc>
          <w:tcPr>
            <w:tcW w:w="1185" w:type="dxa"/>
            <w:tcBorders>
              <w:left w:val="single" w:sz="4" w:space="0" w:color="000001"/>
              <w:bottom w:val="single" w:sz="4" w:space="0" w:color="000001"/>
              <w:right w:val="single" w:sz="4" w:space="0" w:color="000001"/>
            </w:tcBorders>
            <w:shd w:fill="auto" w:val="clear"/>
            <w:vAlign w:val="center"/>
          </w:tcPr>
          <w:p>
            <w:pPr>
              <w:pStyle w:val="Calibri"/>
              <w:spacing w:before="57" w:after="57"/>
              <w:jc w:val="center"/>
              <w:rPr>
                <w:rFonts w:ascii="Carlito " w:hAnsi="Carlito "/>
                <w:color w:val="000000"/>
                <w:sz w:val="20"/>
                <w:szCs w:val="20"/>
              </w:rPr>
            </w:pPr>
            <w:r>
              <w:rPr>
                <w:rFonts w:ascii="Carlito " w:hAnsi="Carlito "/>
                <w:color w:val="000000"/>
                <w:sz w:val="20"/>
                <w:szCs w:val="20"/>
              </w:rPr>
              <w:t>R$ 2.100,00</w:t>
            </w:r>
          </w:p>
        </w:tc>
        <w:tc>
          <w:tcPr>
            <w:tcW w:w="1531"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Batalhão de Operações Especiais de Fuzileiros Navais</w:t>
            </w:r>
          </w:p>
        </w:tc>
        <w:tc>
          <w:tcPr>
            <w:tcW w:w="1033"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 w:hAnsi="Carlito "/>
                <w:sz w:val="20"/>
                <w:szCs w:val="20"/>
              </w:rPr>
            </w:pPr>
            <w:r>
              <w:rPr>
                <w:rFonts w:ascii="Carlito " w:hAnsi="Carlito "/>
                <w:i w:val="false"/>
                <w:iCs w:val="false"/>
                <w:color w:val="000000"/>
                <w:sz w:val="20"/>
                <w:szCs w:val="20"/>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PI: Z.4C3.SL.</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N</w:t>
      </w: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.0.1.</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uto" w:line="240" w:before="114" w:after="114"/>
        <w:jc w:val="center"/>
        <w:rPr>
          <w:rFonts w:ascii="Carlito " w:hAnsi="Carlito "/>
          <w:sz w:val="24"/>
          <w:szCs w:val="24"/>
        </w:rPr>
      </w:pPr>
      <w:r>
        <w:rPr>
          <w:rFonts w:eastAsia="Times New Roman" w:cs="Arial" w:ascii="Carlito " w:hAnsi="Carlito "/>
          <w:b/>
          <w:bCs/>
          <w:iCs/>
          <w:color w:val="000000"/>
          <w:sz w:val="24"/>
          <w:szCs w:val="24"/>
        </w:rPr>
        <w:t>ARISTONE</w:t>
      </w:r>
      <w:r>
        <w:rPr>
          <w:rFonts w:eastAsia="Times New Roman" w:cs="Arial" w:ascii="Carlito " w:hAnsi="Carlito "/>
          <w:b w:val="false"/>
          <w:bCs w:val="false"/>
          <w:iCs/>
          <w:color w:val="000000"/>
          <w:sz w:val="24"/>
          <w:szCs w:val="24"/>
        </w:rPr>
        <w:t xml:space="preserve"> LEAL MOURA</w:t>
      </w:r>
    </w:p>
    <w:p>
      <w:pPr>
        <w:pStyle w:val="Normal"/>
        <w:spacing w:lineRule="auto" w:line="240" w:before="0" w:after="0"/>
        <w:jc w:val="center"/>
        <w:rPr>
          <w:rFonts w:ascii="Carlito " w:hAnsi="Carlito "/>
          <w:sz w:val="24"/>
          <w:szCs w:val="24"/>
        </w:rPr>
      </w:pPr>
      <w:r>
        <w:rPr>
          <w:rFonts w:ascii="Carlito " w:hAnsi="Carlito "/>
          <w:b w:val="false"/>
          <w:bCs w:val="false"/>
          <w:sz w:val="24"/>
          <w:szCs w:val="24"/>
        </w:rPr>
        <w:t>CMG (FN)</w:t>
      </w:r>
    </w:p>
    <w:p>
      <w:pPr>
        <w:pStyle w:val="Normal"/>
        <w:spacing w:lineRule="auto" w:line="240" w:before="114" w:after="114"/>
        <w:jc w:val="center"/>
        <w:rPr>
          <w:rFonts w:ascii="Carlito " w:hAnsi="Carlito "/>
          <w:sz w:val="24"/>
          <w:szCs w:val="24"/>
        </w:rPr>
      </w:pPr>
      <w:r>
        <w:rPr>
          <w:rFonts w:eastAsia="Times New Roman" w:cs="Arial" w:ascii="Carlito " w:hAnsi="Carlito "/>
          <w:b w:val="false"/>
          <w:bCs w:val="false"/>
          <w:i w:val="false"/>
          <w:iCs/>
          <w:color w:val="000000"/>
          <w:sz w:val="24"/>
          <w:szCs w:val="24"/>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rFonts w:ascii="Carlito " w:hAnsi="Carlito "/>
          <w:sz w:val="24"/>
          <w:szCs w:val="24"/>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924</TotalTime>
  <Application>LibreOffice/6.4.7.2$Linux_X86_64 LibreOffice_project/40$Build-2</Application>
  <Pages>14</Pages>
  <Words>4653</Words>
  <Characters>26929</Characters>
  <CharactersWithSpaces>31259</CharactersWithSpaces>
  <Paragraphs>240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2023-05-10T15:06:16Z</dcterms:modified>
  <cp:revision>184</cp:revision>
  <dc:subject/>
  <dc:title/>
</cp:coreProperties>
</file>